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A" w:rsidRPr="00BB35B0" w:rsidRDefault="00B67A8A" w:rsidP="00B67A8A">
      <w:pPr>
        <w:tabs>
          <w:tab w:val="left" w:pos="6331"/>
        </w:tabs>
        <w:spacing w:after="0" w:line="240" w:lineRule="auto"/>
        <w:jc w:val="center"/>
        <w:rPr>
          <w:rFonts w:ascii="Monotype Corsiva" w:hAnsi="Monotype Corsiva"/>
          <w:sz w:val="60"/>
        </w:rPr>
      </w:pPr>
      <w:r>
        <w:rPr>
          <w:rFonts w:ascii="Monotype Corsiva" w:hAnsi="Monotype Corsiva"/>
          <w:noProof/>
          <w:sz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-146649</wp:posOffset>
            </wp:positionV>
            <wp:extent cx="800459" cy="690113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60"/>
        </w:rPr>
        <w:t xml:space="preserve">    </w:t>
      </w:r>
      <w:r w:rsidRPr="00BB35B0">
        <w:rPr>
          <w:rFonts w:ascii="Monotype Corsiva" w:hAnsi="Monotype Corsiva"/>
          <w:sz w:val="60"/>
        </w:rPr>
        <w:t>University of Kashmir-Srinagar</w:t>
      </w:r>
    </w:p>
    <w:p w:rsidR="00B67A8A" w:rsidRPr="00C97F3A" w:rsidRDefault="00B67A8A" w:rsidP="00B67A8A">
      <w:pPr>
        <w:tabs>
          <w:tab w:val="left" w:pos="6331"/>
        </w:tabs>
        <w:spacing w:after="0" w:line="240" w:lineRule="auto"/>
        <w:ind w:left="-426"/>
        <w:jc w:val="center"/>
        <w:rPr>
          <w:rFonts w:ascii="Monotype Corsiva" w:hAnsi="Monotype Corsiva"/>
          <w:b/>
          <w:sz w:val="50"/>
        </w:rPr>
      </w:pPr>
      <w:r w:rsidRPr="00C97F3A">
        <w:rPr>
          <w:rFonts w:ascii="Monotype Corsiva" w:hAnsi="Monotype Corsiva"/>
          <w:b/>
          <w:sz w:val="40"/>
        </w:rPr>
        <w:t>Office of Dean Research</w:t>
      </w:r>
    </w:p>
    <w:p w:rsidR="00B67A8A" w:rsidRPr="00DE7B87" w:rsidRDefault="00B67A8A" w:rsidP="00B67A8A">
      <w:pPr>
        <w:ind w:left="1440" w:firstLine="720"/>
        <w:jc w:val="center"/>
        <w:rPr>
          <w:rFonts w:asciiTheme="majorHAnsi" w:hAnsiTheme="majorHAnsi" w:cs="Verdana"/>
          <w:b/>
        </w:rPr>
      </w:pPr>
    </w:p>
    <w:p w:rsidR="00B67A8A" w:rsidRDefault="00B67A8A" w:rsidP="00B67A8A">
      <w:pPr>
        <w:ind w:left="1440" w:firstLine="720"/>
        <w:jc w:val="center"/>
        <w:rPr>
          <w:rFonts w:asciiTheme="majorHAnsi" w:hAnsiTheme="majorHAnsi" w:cs="Verdana"/>
          <w:b/>
        </w:rPr>
      </w:pPr>
    </w:p>
    <w:p w:rsidR="00B67A8A" w:rsidRPr="00DE7B87" w:rsidRDefault="00B67A8A" w:rsidP="00B67A8A">
      <w:pPr>
        <w:ind w:left="1440" w:firstLine="720"/>
        <w:jc w:val="center"/>
        <w:rPr>
          <w:rFonts w:asciiTheme="majorHAnsi" w:hAnsiTheme="majorHAnsi" w:cs="Verdana"/>
          <w:b/>
        </w:rPr>
      </w:pPr>
    </w:p>
    <w:p w:rsidR="00B67A8A" w:rsidRPr="00783BDA" w:rsidRDefault="00B67A8A" w:rsidP="00B67A8A">
      <w:pPr>
        <w:spacing w:line="360" w:lineRule="auto"/>
        <w:jc w:val="center"/>
        <w:rPr>
          <w:rFonts w:ascii="Monotype Corsiva" w:hAnsi="Monotype Corsiva" w:cstheme="minorHAnsi"/>
          <w:b/>
          <w:sz w:val="54"/>
          <w:szCs w:val="36"/>
          <w:u w:val="single"/>
        </w:rPr>
      </w:pPr>
      <w:r>
        <w:rPr>
          <w:rFonts w:ascii="Monotype Corsiva" w:hAnsi="Monotype Corsiva" w:cstheme="minorHAnsi"/>
          <w:b/>
          <w:sz w:val="54"/>
          <w:szCs w:val="36"/>
          <w:u w:val="single"/>
        </w:rPr>
        <w:t xml:space="preserve">Circular </w:t>
      </w:r>
    </w:p>
    <w:p w:rsidR="00B67A8A" w:rsidRDefault="00B67A8A" w:rsidP="00B67A8A">
      <w:pPr>
        <w:pStyle w:val="ListParagraph"/>
        <w:spacing w:line="360" w:lineRule="auto"/>
        <w:ind w:left="0" w:right="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All the Deans of the Schools on the campus are requested to convene the                                             Pre-Board of Research Studies (BORS) meeting in the discipline falling under the respective Schools by or before 15/08/2020. The final business may please be forwarded to this office for placing the same before BORS which shall be scheduled soon after.   </w:t>
      </w:r>
    </w:p>
    <w:p w:rsidR="00B67A8A" w:rsidRDefault="00B67A8A" w:rsidP="00B67A8A">
      <w:pPr>
        <w:pStyle w:val="ListParagraph"/>
        <w:ind w:left="1440" w:right="-46"/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pStyle w:val="ListParagraph"/>
        <w:ind w:left="1440" w:right="-46"/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pStyle w:val="ListParagraph"/>
        <w:ind w:left="1440" w:right="-46"/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pStyle w:val="ListParagraph"/>
        <w:ind w:left="1440" w:right="-46"/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pStyle w:val="ListParagraph"/>
        <w:tabs>
          <w:tab w:val="left" w:pos="6390"/>
        </w:tabs>
        <w:ind w:left="1440" w:right="-4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proofErr w:type="spellStart"/>
      <w:proofErr w:type="gramStart"/>
      <w:r>
        <w:rPr>
          <w:rFonts w:asciiTheme="majorHAnsi" w:hAnsiTheme="majorHAnsi" w:cstheme="minorHAnsi"/>
        </w:rPr>
        <w:t>Sd</w:t>
      </w:r>
      <w:proofErr w:type="spellEnd"/>
      <w:proofErr w:type="gramEnd"/>
      <w:r>
        <w:rPr>
          <w:rFonts w:asciiTheme="majorHAnsi" w:hAnsiTheme="majorHAnsi" w:cstheme="minorHAnsi"/>
        </w:rPr>
        <w:t>/-</w:t>
      </w:r>
    </w:p>
    <w:p w:rsidR="00B67A8A" w:rsidRDefault="00B67A8A" w:rsidP="00B67A8A">
      <w:pPr>
        <w:pStyle w:val="ListParagraph"/>
        <w:ind w:left="5670" w:right="-46"/>
        <w:jc w:val="both"/>
        <w:rPr>
          <w:rFonts w:asciiTheme="majorHAnsi" w:hAnsiTheme="majorHAnsi" w:cstheme="minorHAnsi"/>
        </w:rPr>
      </w:pPr>
      <w:r w:rsidRPr="00D70890">
        <w:rPr>
          <w:rFonts w:asciiTheme="majorHAnsi" w:hAnsiTheme="majorHAnsi" w:cstheme="minorHAnsi"/>
        </w:rPr>
        <w:t xml:space="preserve">Assistant Registrar    </w:t>
      </w:r>
    </w:p>
    <w:p w:rsidR="00B67A8A" w:rsidRPr="00D70890" w:rsidRDefault="00B67A8A" w:rsidP="00B67A8A">
      <w:pPr>
        <w:pStyle w:val="ListParagraph"/>
        <w:ind w:left="5670" w:right="-4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 xml:space="preserve">      Research</w:t>
      </w:r>
      <w:r w:rsidRPr="00D70890">
        <w:rPr>
          <w:rFonts w:asciiTheme="majorHAnsi" w:hAnsiTheme="majorHAnsi" w:cstheme="minorHAnsi"/>
        </w:rPr>
        <w:t xml:space="preserve">                                                                                                                 </w:t>
      </w:r>
    </w:p>
    <w:p w:rsidR="00B67A8A" w:rsidRPr="00013427" w:rsidRDefault="00B67A8A" w:rsidP="00B67A8A">
      <w:pPr>
        <w:ind w:left="5760" w:firstLine="720"/>
        <w:rPr>
          <w:rFonts w:asciiTheme="majorHAnsi" w:hAnsiTheme="majorHAnsi" w:cstheme="minorHAnsi"/>
        </w:rPr>
      </w:pPr>
      <w:r w:rsidRPr="00013427">
        <w:rPr>
          <w:rFonts w:asciiTheme="majorHAnsi" w:hAnsiTheme="majorHAnsi" w:cstheme="minorHAnsi"/>
        </w:rPr>
        <w:t xml:space="preserve">  </w:t>
      </w:r>
    </w:p>
    <w:p w:rsidR="00B67A8A" w:rsidRPr="00DE7B87" w:rsidRDefault="00B67A8A" w:rsidP="00B67A8A">
      <w:pPr>
        <w:ind w:firstLine="720"/>
        <w:rPr>
          <w:rFonts w:asciiTheme="majorHAnsi" w:hAnsiTheme="majorHAnsi" w:cstheme="minorHAnsi"/>
          <w:b/>
        </w:rPr>
      </w:pPr>
      <w:r w:rsidRPr="00DE7B87">
        <w:rPr>
          <w:rFonts w:asciiTheme="majorHAnsi" w:hAnsiTheme="majorHAnsi" w:cstheme="minorHAnsi"/>
        </w:rPr>
        <w:tab/>
        <w:t xml:space="preserve">                 </w:t>
      </w:r>
    </w:p>
    <w:p w:rsidR="00B67A8A" w:rsidRDefault="00B67A8A" w:rsidP="00B67A8A">
      <w:pPr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jc w:val="both"/>
        <w:rPr>
          <w:rFonts w:asciiTheme="majorHAnsi" w:hAnsiTheme="majorHAnsi" w:cstheme="minorHAnsi"/>
        </w:rPr>
      </w:pPr>
    </w:p>
    <w:p w:rsidR="00B67A8A" w:rsidRDefault="00B67A8A" w:rsidP="00B67A8A">
      <w:pPr>
        <w:jc w:val="both"/>
        <w:rPr>
          <w:rFonts w:asciiTheme="majorHAnsi" w:hAnsiTheme="majorHAnsi" w:cstheme="minorHAnsi"/>
        </w:rPr>
      </w:pPr>
    </w:p>
    <w:p w:rsidR="00B67A8A" w:rsidRPr="00DE7B87" w:rsidRDefault="00B67A8A" w:rsidP="00B67A8A">
      <w:pPr>
        <w:spacing w:after="0" w:line="240" w:lineRule="auto"/>
        <w:jc w:val="both"/>
        <w:rPr>
          <w:rFonts w:asciiTheme="majorHAnsi" w:hAnsiTheme="majorHAnsi" w:cs="Arial"/>
        </w:rPr>
      </w:pPr>
      <w:r w:rsidRPr="00DE7B87">
        <w:rPr>
          <w:rFonts w:asciiTheme="majorHAnsi" w:hAnsiTheme="majorHAnsi" w:cstheme="minorHAnsi"/>
        </w:rPr>
        <w:t>No: F (</w:t>
      </w:r>
      <w:r w:rsidRPr="00106672">
        <w:rPr>
          <w:rFonts w:ascii="Monotype Corsiva" w:hAnsi="Monotype Corsiva" w:cstheme="minorHAnsi"/>
        </w:rPr>
        <w:t>Meeting Deans</w:t>
      </w:r>
      <w:r>
        <w:rPr>
          <w:rFonts w:asciiTheme="majorHAnsi" w:hAnsiTheme="majorHAnsi" w:cstheme="minorHAnsi"/>
        </w:rPr>
        <w:t>)</w:t>
      </w:r>
      <w:r w:rsidRPr="00DE7B87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Res/KU/20</w:t>
      </w:r>
    </w:p>
    <w:p w:rsidR="00B67A8A" w:rsidRDefault="00B67A8A" w:rsidP="00B67A8A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Dated: July 29, 2020</w:t>
      </w:r>
    </w:p>
    <w:p w:rsidR="00B67A8A" w:rsidRDefault="00B67A8A" w:rsidP="00B67A8A">
      <w:pPr>
        <w:jc w:val="both"/>
        <w:rPr>
          <w:rFonts w:asciiTheme="majorHAnsi" w:hAnsiTheme="majorHAnsi" w:cstheme="minorHAnsi"/>
        </w:rPr>
      </w:pPr>
    </w:p>
    <w:p w:rsidR="002B0DC0" w:rsidRDefault="002B0DC0"/>
    <w:sectPr w:rsidR="002B0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A8A"/>
    <w:rsid w:val="002B0DC0"/>
    <w:rsid w:val="00B6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ahrar</dc:creator>
  <cp:keywords/>
  <dc:description/>
  <cp:lastModifiedBy>ahrar</cp:lastModifiedBy>
  <cp:revision>2</cp:revision>
  <dcterms:created xsi:type="dcterms:W3CDTF">2020-07-30T06:22:00Z</dcterms:created>
  <dcterms:modified xsi:type="dcterms:W3CDTF">2020-07-30T06:23:00Z</dcterms:modified>
</cp:coreProperties>
</file>