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A26" w:rsidRPr="0074466C" w:rsidRDefault="000B1A26" w:rsidP="000B1A26">
      <w:pPr>
        <w:jc w:val="center"/>
        <w:rPr>
          <w:rFonts w:ascii="Georgia" w:hAnsi="Georgia"/>
          <w:i/>
          <w:sz w:val="38"/>
          <w:u w:val="single"/>
        </w:rPr>
      </w:pPr>
      <w:r w:rsidRPr="0012040D">
        <w:rPr>
          <w:rFonts w:ascii="Batang" w:eastAsia="Batang" w:hAnsi="Batang"/>
          <w:i/>
          <w:noProof/>
          <w:sz w:val="38"/>
          <w:u w:val="singl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-118110</wp:posOffset>
            </wp:positionV>
            <wp:extent cx="885825" cy="790575"/>
            <wp:effectExtent l="19050" t="0" r="9525" b="0"/>
            <wp:wrapTight wrapText="bothSides">
              <wp:wrapPolygon edited="0">
                <wp:start x="-465" y="0"/>
                <wp:lineTo x="-465" y="21340"/>
                <wp:lineTo x="21832" y="21340"/>
                <wp:lineTo x="21832" y="0"/>
                <wp:lineTo x="-465" y="0"/>
              </wp:wrapPolygon>
            </wp:wrapTight>
            <wp:docPr id="45" name="Picture 1" descr="logo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k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7D7D">
        <w:rPr>
          <w:rFonts w:ascii="Batang" w:eastAsia="Batang" w:hAnsi="Batang"/>
          <w:i/>
          <w:sz w:val="38"/>
          <w:u w:val="single"/>
        </w:rPr>
        <w:t>UNIVERSITY OF KASHMIR, SRINAGAR</w:t>
      </w:r>
    </w:p>
    <w:p w:rsidR="000B1A26" w:rsidRDefault="000B1A26" w:rsidP="000B1A26">
      <w:pPr>
        <w:jc w:val="center"/>
        <w:rPr>
          <w:rFonts w:ascii="Monotype Corsiva" w:hAnsi="Monotype Corsiva"/>
          <w:i/>
          <w:sz w:val="44"/>
          <w:u w:val="single"/>
        </w:rPr>
      </w:pPr>
      <w:r w:rsidRPr="00FA7D7D">
        <w:rPr>
          <w:rFonts w:ascii="Monotype Corsiva" w:hAnsi="Monotype Corsiva"/>
          <w:i/>
          <w:sz w:val="44"/>
          <w:u w:val="single"/>
        </w:rPr>
        <w:t>Office of the Dean Research</w:t>
      </w:r>
    </w:p>
    <w:p w:rsidR="000B1A26" w:rsidRPr="0096461F" w:rsidRDefault="000B1A26" w:rsidP="000B1A26">
      <w:pPr>
        <w:jc w:val="center"/>
        <w:rPr>
          <w:rFonts w:ascii="Monotype Corsiva" w:hAnsi="Monotype Corsiva"/>
          <w:i/>
          <w:u w:val="single"/>
        </w:rPr>
      </w:pPr>
    </w:p>
    <w:p w:rsidR="000B1A26" w:rsidRPr="00464051" w:rsidRDefault="000B1A26" w:rsidP="000B1A26">
      <w:pPr>
        <w:jc w:val="center"/>
        <w:rPr>
          <w:rFonts w:ascii="Monotype Corsiva" w:hAnsi="Monotype Corsiva"/>
          <w:i/>
          <w:sz w:val="2"/>
          <w:u w:val="single"/>
        </w:rPr>
      </w:pPr>
    </w:p>
    <w:p w:rsidR="000B1A26" w:rsidRPr="00EC5DB5" w:rsidRDefault="000B1A26" w:rsidP="000B1A26">
      <w:pPr>
        <w:pStyle w:val="Heading1"/>
        <w:tabs>
          <w:tab w:val="clear" w:pos="1440"/>
          <w:tab w:val="left" w:pos="0"/>
        </w:tabs>
        <w:ind w:left="0" w:firstLine="0"/>
        <w:rPr>
          <w:sz w:val="2"/>
          <w:szCs w:val="40"/>
        </w:rPr>
      </w:pPr>
    </w:p>
    <w:p w:rsidR="000B1A26" w:rsidRPr="00390C88" w:rsidRDefault="000B1A26" w:rsidP="000B1A26">
      <w:pPr>
        <w:pStyle w:val="Heading1"/>
        <w:tabs>
          <w:tab w:val="clear" w:pos="1440"/>
          <w:tab w:val="left" w:pos="0"/>
        </w:tabs>
        <w:ind w:left="0" w:right="-446" w:firstLine="0"/>
        <w:rPr>
          <w:sz w:val="12"/>
          <w:szCs w:val="40"/>
        </w:rPr>
      </w:pPr>
    </w:p>
    <w:p w:rsidR="000B1A26" w:rsidRDefault="000B1A26" w:rsidP="000B1A26">
      <w:pPr>
        <w:pStyle w:val="Heading1"/>
        <w:tabs>
          <w:tab w:val="clear" w:pos="1440"/>
          <w:tab w:val="left" w:pos="0"/>
        </w:tabs>
        <w:ind w:left="0" w:right="-446" w:firstLine="0"/>
        <w:rPr>
          <w:sz w:val="28"/>
          <w:szCs w:val="40"/>
        </w:rPr>
      </w:pPr>
      <w:r>
        <w:rPr>
          <w:sz w:val="28"/>
          <w:szCs w:val="40"/>
        </w:rPr>
        <w:t xml:space="preserve">Brief Advertisement Notification </w:t>
      </w:r>
      <w:r w:rsidRPr="00453BD5">
        <w:rPr>
          <w:sz w:val="28"/>
          <w:szCs w:val="40"/>
        </w:rPr>
        <w:t xml:space="preserve">for admission to </w:t>
      </w:r>
      <w:proofErr w:type="spellStart"/>
      <w:r>
        <w:rPr>
          <w:sz w:val="28"/>
          <w:szCs w:val="40"/>
        </w:rPr>
        <w:t>M.Phil</w:t>
      </w:r>
      <w:proofErr w:type="spellEnd"/>
      <w:r>
        <w:rPr>
          <w:sz w:val="28"/>
          <w:szCs w:val="40"/>
        </w:rPr>
        <w:t xml:space="preserve"> programme in Clinical Psychology-</w:t>
      </w:r>
      <w:r w:rsidRPr="00453BD5">
        <w:rPr>
          <w:sz w:val="28"/>
          <w:szCs w:val="40"/>
        </w:rPr>
        <w:t>20</w:t>
      </w:r>
      <w:r>
        <w:rPr>
          <w:sz w:val="28"/>
          <w:szCs w:val="40"/>
        </w:rPr>
        <w:t>20 at Government Medical College Srinagar.</w:t>
      </w:r>
    </w:p>
    <w:p w:rsidR="000B1A26" w:rsidRPr="00390C88" w:rsidRDefault="000B1A26" w:rsidP="000B1A26">
      <w:pPr>
        <w:rPr>
          <w:sz w:val="16"/>
        </w:rPr>
      </w:pPr>
    </w:p>
    <w:p w:rsidR="000B1A26" w:rsidRPr="00B027D7" w:rsidRDefault="000B1A26" w:rsidP="000B1A26">
      <w:pPr>
        <w:ind w:right="-446"/>
        <w:rPr>
          <w:sz w:val="2"/>
        </w:rPr>
      </w:pPr>
    </w:p>
    <w:p w:rsidR="000B1A26" w:rsidRPr="002D56B4" w:rsidRDefault="00ED60DF" w:rsidP="000B1A26">
      <w:pPr>
        <w:ind w:left="180" w:right="-162"/>
        <w:jc w:val="both"/>
      </w:pPr>
      <w:r>
        <w:t xml:space="preserve">Online </w:t>
      </w:r>
      <w:r w:rsidR="000B1A26" w:rsidRPr="002D56B4">
        <w:t xml:space="preserve">Applications to be submitted by or before </w:t>
      </w:r>
      <w:r w:rsidR="000B1A26">
        <w:t>27-10-2020</w:t>
      </w:r>
      <w:r w:rsidR="000B1A26" w:rsidRPr="002D56B4">
        <w:t xml:space="preserve"> are invited from the eligible candidates for admission to </w:t>
      </w:r>
      <w:proofErr w:type="spellStart"/>
      <w:r w:rsidR="000B1A26" w:rsidRPr="002D56B4">
        <w:t>M.Phil</w:t>
      </w:r>
      <w:proofErr w:type="spellEnd"/>
      <w:r w:rsidR="000B1A26" w:rsidRPr="002D56B4">
        <w:t xml:space="preserve"> programme in Clinical Psychology </w:t>
      </w:r>
      <w:r w:rsidR="0046479F">
        <w:t>running at</w:t>
      </w:r>
      <w:r w:rsidR="000B1A26" w:rsidRPr="002D56B4">
        <w:t xml:space="preserve"> Government Medical College Srinagar.</w:t>
      </w:r>
    </w:p>
    <w:p w:rsidR="000B1A26" w:rsidRPr="007652CB" w:rsidRDefault="000B1A26" w:rsidP="000B1A26">
      <w:pPr>
        <w:ind w:left="180" w:right="-162"/>
        <w:jc w:val="both"/>
        <w:rPr>
          <w:i/>
          <w:sz w:val="2"/>
        </w:rPr>
      </w:pPr>
    </w:p>
    <w:p w:rsidR="000B1A26" w:rsidRPr="0008269B" w:rsidRDefault="000B1A26" w:rsidP="000B1A26">
      <w:pPr>
        <w:ind w:left="180" w:right="-162"/>
        <w:jc w:val="both"/>
        <w:rPr>
          <w:rFonts w:ascii="Georgia" w:hAnsi="Georgia"/>
          <w:i/>
          <w:sz w:val="10"/>
        </w:rPr>
      </w:pPr>
    </w:p>
    <w:p w:rsidR="000B1A26" w:rsidRDefault="000B1A26" w:rsidP="000B1A26">
      <w:pPr>
        <w:pStyle w:val="Default"/>
        <w:spacing w:line="276" w:lineRule="auto"/>
        <w:ind w:left="180" w:right="-162"/>
        <w:jc w:val="both"/>
        <w:rPr>
          <w:b/>
          <w:szCs w:val="22"/>
          <w:u w:val="single"/>
        </w:rPr>
      </w:pPr>
      <w:r w:rsidRPr="00AF3E03">
        <w:rPr>
          <w:b/>
          <w:szCs w:val="22"/>
          <w:u w:val="single"/>
        </w:rPr>
        <w:t>Eligibility for admission</w:t>
      </w:r>
      <w:r>
        <w:rPr>
          <w:b/>
          <w:szCs w:val="22"/>
          <w:u w:val="single"/>
        </w:rPr>
        <w:t>:</w:t>
      </w:r>
      <w:r w:rsidRPr="00AF3E03">
        <w:rPr>
          <w:b/>
          <w:szCs w:val="22"/>
          <w:u w:val="single"/>
        </w:rPr>
        <w:t xml:space="preserve"> </w:t>
      </w:r>
    </w:p>
    <w:p w:rsidR="000B1A26" w:rsidRPr="00EC3322" w:rsidRDefault="000B1A26" w:rsidP="000B1A26">
      <w:pPr>
        <w:pStyle w:val="Default"/>
        <w:spacing w:line="276" w:lineRule="auto"/>
        <w:ind w:left="180" w:right="-162"/>
        <w:jc w:val="both"/>
        <w:rPr>
          <w:b/>
          <w:sz w:val="14"/>
        </w:rPr>
      </w:pPr>
    </w:p>
    <w:p w:rsidR="000B1A26" w:rsidRDefault="000B1A26" w:rsidP="000B1A26">
      <w:pPr>
        <w:pStyle w:val="Default"/>
        <w:ind w:left="180" w:right="-162"/>
        <w:jc w:val="both"/>
        <w:rPr>
          <w:szCs w:val="22"/>
        </w:rPr>
      </w:pPr>
      <w:r w:rsidRPr="00A864B7">
        <w:t xml:space="preserve">The candidates </w:t>
      </w:r>
      <w:r>
        <w:t xml:space="preserve">should have passed </w:t>
      </w:r>
      <w:r>
        <w:rPr>
          <w:szCs w:val="22"/>
        </w:rPr>
        <w:t xml:space="preserve">M.A/M.Sc. in Psychology with not less than 55% marks in aggregate from a UGC recognized University/Institute whose examinations are recognized as equivalent to the corresponding examinations/degrees by the University of Kashmir. </w:t>
      </w:r>
    </w:p>
    <w:p w:rsidR="000B1A26" w:rsidRPr="007F56B6" w:rsidRDefault="000B1A26" w:rsidP="000B1A26">
      <w:pPr>
        <w:pStyle w:val="Default"/>
        <w:ind w:left="180" w:right="-162"/>
        <w:jc w:val="both"/>
        <w:rPr>
          <w:sz w:val="10"/>
          <w:szCs w:val="22"/>
        </w:rPr>
      </w:pPr>
    </w:p>
    <w:p w:rsidR="000B1A26" w:rsidRPr="00856E8B" w:rsidRDefault="000B1A26" w:rsidP="000B1A26">
      <w:pPr>
        <w:pStyle w:val="Default"/>
        <w:ind w:left="180" w:right="-162"/>
        <w:jc w:val="both"/>
        <w:rPr>
          <w:b/>
          <w:szCs w:val="22"/>
          <w:u w:val="single"/>
        </w:rPr>
      </w:pPr>
      <w:r>
        <w:rPr>
          <w:b/>
          <w:szCs w:val="22"/>
          <w:u w:val="single"/>
        </w:rPr>
        <w:t>Intake Capacity:</w:t>
      </w:r>
    </w:p>
    <w:p w:rsidR="000B1A26" w:rsidRPr="00856E8B" w:rsidRDefault="000B1A26" w:rsidP="000B1A26">
      <w:pPr>
        <w:pStyle w:val="Default"/>
        <w:ind w:left="180" w:right="-162"/>
        <w:jc w:val="both"/>
        <w:rPr>
          <w:b/>
          <w:sz w:val="14"/>
          <w:szCs w:val="22"/>
        </w:rPr>
      </w:pPr>
    </w:p>
    <w:p w:rsidR="000B1A26" w:rsidRPr="00856E8B" w:rsidRDefault="000B1A26" w:rsidP="000B1A26">
      <w:pPr>
        <w:pStyle w:val="Default"/>
        <w:ind w:left="180" w:right="-162"/>
        <w:jc w:val="both"/>
        <w:rPr>
          <w:szCs w:val="22"/>
        </w:rPr>
      </w:pPr>
      <w:r w:rsidRPr="00856E8B">
        <w:rPr>
          <w:szCs w:val="22"/>
        </w:rPr>
        <w:t xml:space="preserve">The total intake for the course </w:t>
      </w:r>
      <w:r>
        <w:rPr>
          <w:szCs w:val="22"/>
        </w:rPr>
        <w:t>is</w:t>
      </w:r>
      <w:r w:rsidRPr="00856E8B">
        <w:rPr>
          <w:szCs w:val="22"/>
        </w:rPr>
        <w:t xml:space="preserve"> eight (08) </w:t>
      </w:r>
      <w:r>
        <w:rPr>
          <w:szCs w:val="22"/>
        </w:rPr>
        <w:t>seats</w:t>
      </w:r>
      <w:r w:rsidRPr="00856E8B">
        <w:rPr>
          <w:szCs w:val="22"/>
        </w:rPr>
        <w:t>.</w:t>
      </w:r>
    </w:p>
    <w:p w:rsidR="000B1A26" w:rsidRPr="00C45EA5" w:rsidRDefault="000B1A26" w:rsidP="000B1A26">
      <w:pPr>
        <w:pStyle w:val="Default"/>
        <w:ind w:left="180" w:right="-162"/>
        <w:jc w:val="both"/>
        <w:rPr>
          <w:b/>
          <w:sz w:val="16"/>
          <w:szCs w:val="22"/>
        </w:rPr>
      </w:pPr>
    </w:p>
    <w:p w:rsidR="00474E5D" w:rsidRDefault="00474E5D" w:rsidP="00474E5D">
      <w:pPr>
        <w:pStyle w:val="ListParagraph"/>
        <w:ind w:left="142" w:right="-162"/>
        <w:jc w:val="both"/>
        <w:rPr>
          <w:sz w:val="22"/>
        </w:rPr>
      </w:pPr>
      <w:r w:rsidRPr="0012040D">
        <w:rPr>
          <w:sz w:val="22"/>
        </w:rPr>
        <w:t xml:space="preserve">Applications shall be submitted online by </w:t>
      </w:r>
      <w:bookmarkStart w:id="0" w:name="_GoBack"/>
      <w:r w:rsidRPr="0012040D">
        <w:rPr>
          <w:sz w:val="22"/>
        </w:rPr>
        <w:t>accessing the official website of the University of Kashmir at (</w:t>
      </w:r>
      <w:hyperlink r:id="rId7" w:history="1">
        <w:r w:rsidRPr="0012040D">
          <w:rPr>
            <w:rStyle w:val="Hyperlink"/>
            <w:sz w:val="22"/>
          </w:rPr>
          <w:t>http://kashmiruniversity.net/admission.aspx</w:t>
        </w:r>
      </w:hyperlink>
      <w:r w:rsidRPr="0012040D">
        <w:rPr>
          <w:sz w:val="22"/>
        </w:rPr>
        <w:t>) under the ad</w:t>
      </w:r>
      <w:r>
        <w:rPr>
          <w:sz w:val="22"/>
        </w:rPr>
        <w:t xml:space="preserve">mission tab of the website from          08-10-2020 to 27-10-2020 with non refundable application </w:t>
      </w:r>
      <w:bookmarkEnd w:id="0"/>
      <w:r w:rsidRPr="0012040D">
        <w:rPr>
          <w:sz w:val="22"/>
        </w:rPr>
        <w:t>fee of Rs.</w:t>
      </w:r>
      <w:r>
        <w:rPr>
          <w:sz w:val="22"/>
        </w:rPr>
        <w:t>5</w:t>
      </w:r>
      <w:r w:rsidRPr="0012040D">
        <w:rPr>
          <w:sz w:val="22"/>
        </w:rPr>
        <w:t xml:space="preserve">00 per candidate </w:t>
      </w:r>
      <w:r>
        <w:rPr>
          <w:sz w:val="22"/>
        </w:rPr>
        <w:t>to be deposited through online mode only</w:t>
      </w:r>
      <w:r w:rsidRPr="0012040D">
        <w:rPr>
          <w:sz w:val="22"/>
        </w:rPr>
        <w:t xml:space="preserve">. </w:t>
      </w:r>
      <w:r w:rsidR="0046479F">
        <w:rPr>
          <w:sz w:val="22"/>
        </w:rPr>
        <w:t>The detailed notification is available on Kashmir University Website.</w:t>
      </w:r>
    </w:p>
    <w:p w:rsidR="000B1A26" w:rsidRDefault="000B1A26" w:rsidP="000B1A26">
      <w:pPr>
        <w:pStyle w:val="Default"/>
        <w:tabs>
          <w:tab w:val="left" w:pos="-7938"/>
          <w:tab w:val="left" w:pos="-7230"/>
        </w:tabs>
        <w:spacing w:line="276" w:lineRule="auto"/>
        <w:ind w:left="142" w:right="-162"/>
        <w:jc w:val="both"/>
      </w:pPr>
    </w:p>
    <w:p w:rsidR="000B1A26" w:rsidRPr="00FA0260" w:rsidRDefault="000B1A26" w:rsidP="000B1A26">
      <w:pPr>
        <w:pStyle w:val="ListParagraph"/>
        <w:jc w:val="both"/>
        <w:rPr>
          <w:rFonts w:ascii="Georgia" w:hAnsi="Georgia"/>
          <w:sz w:val="2"/>
          <w:szCs w:val="22"/>
        </w:rPr>
      </w:pPr>
    </w:p>
    <w:p w:rsidR="000B1A26" w:rsidRDefault="000B1A26" w:rsidP="000B1A26">
      <w:pPr>
        <w:pStyle w:val="BodyTextIndent"/>
        <w:ind w:left="5760" w:firstLine="0"/>
        <w:rPr>
          <w:sz w:val="22"/>
          <w:szCs w:val="22"/>
        </w:rPr>
      </w:pPr>
    </w:p>
    <w:p w:rsidR="000B1A26" w:rsidRDefault="000B1A26" w:rsidP="000B1A26">
      <w:pPr>
        <w:pStyle w:val="BodyTextIndent"/>
        <w:ind w:left="5760" w:firstLine="0"/>
        <w:rPr>
          <w:sz w:val="22"/>
          <w:szCs w:val="22"/>
        </w:rPr>
      </w:pPr>
    </w:p>
    <w:p w:rsidR="000B1A26" w:rsidRDefault="000B1A26" w:rsidP="000B1A26">
      <w:pPr>
        <w:pStyle w:val="BodyTextIndent"/>
        <w:ind w:left="5760" w:firstLine="0"/>
        <w:rPr>
          <w:sz w:val="22"/>
          <w:szCs w:val="22"/>
        </w:rPr>
      </w:pPr>
    </w:p>
    <w:p w:rsidR="000B1A26" w:rsidRDefault="000B1A26" w:rsidP="000B1A26">
      <w:pPr>
        <w:pStyle w:val="BodyTextIndent"/>
        <w:ind w:left="5760" w:firstLine="0"/>
        <w:rPr>
          <w:sz w:val="22"/>
          <w:szCs w:val="22"/>
        </w:rPr>
      </w:pPr>
    </w:p>
    <w:p w:rsidR="000B1A26" w:rsidRPr="00825588" w:rsidRDefault="00D54A8A" w:rsidP="000B1A26">
      <w:pPr>
        <w:pStyle w:val="BodyTextIndent"/>
        <w:ind w:left="5760" w:right="-446" w:firstLine="0"/>
        <w:rPr>
          <w:szCs w:val="22"/>
        </w:rPr>
      </w:pPr>
      <w:r>
        <w:rPr>
          <w:noProof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0;margin-top:.5pt;width:317.25pt;height:31.45pt;z-index:251663360" strokecolor="white">
            <v:textbox>
              <w:txbxContent>
                <w:p w:rsidR="000B1A26" w:rsidRPr="0014289E" w:rsidRDefault="000B1A26" w:rsidP="000B1A26">
                  <w:pPr>
                    <w:jc w:val="both"/>
                    <w:rPr>
                      <w:i/>
                      <w:sz w:val="22"/>
                      <w:szCs w:val="22"/>
                    </w:rPr>
                  </w:pPr>
                  <w:r w:rsidRPr="0014289E">
                    <w:rPr>
                      <w:i/>
                      <w:sz w:val="22"/>
                      <w:szCs w:val="22"/>
                    </w:rPr>
                    <w:t>No: F (</w:t>
                  </w:r>
                  <w:proofErr w:type="spellStart"/>
                  <w:r w:rsidRPr="00F55099">
                    <w:rPr>
                      <w:i/>
                      <w:sz w:val="20"/>
                      <w:szCs w:val="22"/>
                    </w:rPr>
                    <w:t>Admm</w:t>
                  </w:r>
                  <w:proofErr w:type="spellEnd"/>
                  <w:r w:rsidRPr="00F55099">
                    <w:rPr>
                      <w:i/>
                      <w:sz w:val="14"/>
                      <w:szCs w:val="22"/>
                    </w:rPr>
                    <w:t>-</w:t>
                  </w:r>
                  <w:r w:rsidRPr="00F55099">
                    <w:rPr>
                      <w:sz w:val="22"/>
                    </w:rPr>
                    <w:t xml:space="preserve"> </w:t>
                  </w:r>
                  <w:proofErr w:type="spellStart"/>
                  <w:r w:rsidRPr="0026294E">
                    <w:rPr>
                      <w:rFonts w:ascii="Monotype Corsiva" w:hAnsi="Monotype Corsiva"/>
                      <w:sz w:val="20"/>
                      <w:szCs w:val="40"/>
                    </w:rPr>
                    <w:t>M.Phil</w:t>
                  </w:r>
                  <w:proofErr w:type="spellEnd"/>
                  <w:r w:rsidRPr="0026294E">
                    <w:rPr>
                      <w:rFonts w:ascii="Monotype Corsiva" w:hAnsi="Monotype Corsiva"/>
                      <w:sz w:val="20"/>
                      <w:szCs w:val="40"/>
                    </w:rPr>
                    <w:t xml:space="preserve"> programme in Clinical Psychology</w:t>
                  </w:r>
                  <w:proofErr w:type="gramStart"/>
                  <w:r>
                    <w:rPr>
                      <w:i/>
                      <w:sz w:val="22"/>
                      <w:szCs w:val="22"/>
                    </w:rPr>
                    <w:t>)</w:t>
                  </w:r>
                  <w:r w:rsidRPr="0014289E">
                    <w:rPr>
                      <w:i/>
                      <w:sz w:val="22"/>
                      <w:szCs w:val="22"/>
                    </w:rPr>
                    <w:t>RES</w:t>
                  </w:r>
                  <w:proofErr w:type="gramEnd"/>
                  <w:r w:rsidRPr="0014289E">
                    <w:rPr>
                      <w:i/>
                      <w:sz w:val="22"/>
                      <w:szCs w:val="22"/>
                    </w:rPr>
                    <w:t>/KU/</w:t>
                  </w:r>
                  <w:r>
                    <w:rPr>
                      <w:i/>
                      <w:sz w:val="22"/>
                      <w:szCs w:val="22"/>
                    </w:rPr>
                    <w:t>20</w:t>
                  </w:r>
                </w:p>
                <w:p w:rsidR="000B1A26" w:rsidRPr="005B219C" w:rsidRDefault="000B1A26" w:rsidP="000B1A26">
                  <w:pPr>
                    <w:jc w:val="both"/>
                    <w:rPr>
                      <w:i/>
                      <w:sz w:val="22"/>
                      <w:szCs w:val="22"/>
                    </w:rPr>
                  </w:pPr>
                  <w:r w:rsidRPr="005B219C">
                    <w:rPr>
                      <w:i/>
                      <w:sz w:val="22"/>
                      <w:szCs w:val="22"/>
                    </w:rPr>
                    <w:t>Dated:</w:t>
                  </w:r>
                  <w:r w:rsidR="0046479F">
                    <w:rPr>
                      <w:i/>
                      <w:sz w:val="22"/>
                      <w:szCs w:val="22"/>
                    </w:rPr>
                    <w:t xml:space="preserve"> October </w:t>
                  </w:r>
                  <w:proofErr w:type="gramStart"/>
                  <w:r w:rsidR="0046479F">
                    <w:rPr>
                      <w:i/>
                      <w:sz w:val="22"/>
                      <w:szCs w:val="22"/>
                    </w:rPr>
                    <w:t>07</w:t>
                  </w:r>
                  <w:r>
                    <w:rPr>
                      <w:i/>
                      <w:sz w:val="22"/>
                      <w:szCs w:val="22"/>
                    </w:rPr>
                    <w:t xml:space="preserve"> </w:t>
                  </w:r>
                  <w:r w:rsidRPr="005B219C">
                    <w:rPr>
                      <w:i/>
                      <w:sz w:val="22"/>
                      <w:szCs w:val="22"/>
                    </w:rPr>
                    <w:t>,</w:t>
                  </w:r>
                  <w:proofErr w:type="gramEnd"/>
                  <w:r w:rsidRPr="005B219C">
                    <w:rPr>
                      <w:i/>
                      <w:sz w:val="22"/>
                      <w:szCs w:val="22"/>
                    </w:rPr>
                    <w:t xml:space="preserve"> 20</w:t>
                  </w:r>
                  <w:r>
                    <w:rPr>
                      <w:i/>
                      <w:sz w:val="22"/>
                      <w:szCs w:val="22"/>
                    </w:rPr>
                    <w:t>20</w:t>
                  </w:r>
                </w:p>
                <w:p w:rsidR="000B1A26" w:rsidRPr="005B219C" w:rsidRDefault="000B1A26" w:rsidP="000B1A26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0B1A26" w:rsidRPr="00825588">
        <w:rPr>
          <w:szCs w:val="22"/>
        </w:rPr>
        <w:t xml:space="preserve">                             Dean Research </w:t>
      </w:r>
    </w:p>
    <w:p w:rsidR="000B1A26" w:rsidRDefault="000B1A26" w:rsidP="000B1A26">
      <w:pPr>
        <w:jc w:val="both"/>
        <w:rPr>
          <w:b/>
        </w:rPr>
      </w:pPr>
    </w:p>
    <w:p w:rsidR="000B1A26" w:rsidRPr="002C4C7D" w:rsidRDefault="000B1A26" w:rsidP="000B1A26">
      <w:pPr>
        <w:jc w:val="both"/>
        <w:rPr>
          <w:b/>
          <w:sz w:val="10"/>
        </w:rPr>
      </w:pPr>
    </w:p>
    <w:p w:rsidR="000B1A26" w:rsidRPr="004F4265" w:rsidRDefault="000B1A26" w:rsidP="000B1A26">
      <w:pPr>
        <w:tabs>
          <w:tab w:val="left" w:pos="0"/>
        </w:tabs>
        <w:ind w:left="1080" w:hanging="450"/>
        <w:jc w:val="both"/>
        <w:rPr>
          <w:rFonts w:ascii="Monotype Corsiva" w:hAnsi="Monotype Corsiva"/>
          <w:b/>
          <w:i/>
          <w:sz w:val="6"/>
        </w:rPr>
      </w:pPr>
    </w:p>
    <w:p w:rsidR="000B1A26" w:rsidRPr="003F63D5" w:rsidRDefault="000B1A26" w:rsidP="000B1A26">
      <w:pPr>
        <w:tabs>
          <w:tab w:val="left" w:pos="0"/>
        </w:tabs>
        <w:ind w:left="1080" w:hanging="360"/>
        <w:jc w:val="both"/>
        <w:rPr>
          <w:b/>
          <w:sz w:val="6"/>
        </w:rPr>
      </w:pPr>
    </w:p>
    <w:p w:rsidR="000B1A26" w:rsidRDefault="000B1A26" w:rsidP="000B1A26">
      <w:pPr>
        <w:tabs>
          <w:tab w:val="left" w:pos="0"/>
        </w:tabs>
        <w:ind w:left="630" w:hanging="630"/>
        <w:jc w:val="both"/>
        <w:rPr>
          <w:b/>
        </w:rPr>
      </w:pPr>
    </w:p>
    <w:p w:rsidR="000B1A26" w:rsidRDefault="000B1A26" w:rsidP="000B1A26">
      <w:pPr>
        <w:tabs>
          <w:tab w:val="left" w:pos="0"/>
        </w:tabs>
        <w:ind w:left="630" w:hanging="630"/>
        <w:jc w:val="both"/>
        <w:rPr>
          <w:b/>
        </w:rPr>
      </w:pPr>
    </w:p>
    <w:p w:rsidR="000B1A26" w:rsidRPr="001501A7" w:rsidRDefault="000B1A26" w:rsidP="000B1A26">
      <w:pPr>
        <w:pStyle w:val="ListParagraph"/>
        <w:numPr>
          <w:ilvl w:val="0"/>
          <w:numId w:val="5"/>
        </w:numPr>
        <w:tabs>
          <w:tab w:val="left" w:pos="0"/>
        </w:tabs>
        <w:ind w:left="426" w:hanging="283"/>
        <w:jc w:val="both"/>
        <w:rPr>
          <w:b/>
          <w:sz w:val="22"/>
        </w:rPr>
      </w:pPr>
      <w:r w:rsidRPr="001501A7">
        <w:rPr>
          <w:b/>
          <w:sz w:val="22"/>
        </w:rPr>
        <w:t>Copy to Media Coordinator, Public Relations Centre with request that the advertiseme</w:t>
      </w:r>
      <w:r w:rsidR="00E52FC2">
        <w:rPr>
          <w:b/>
          <w:sz w:val="22"/>
        </w:rPr>
        <w:t xml:space="preserve">nt be published in two leading </w:t>
      </w:r>
      <w:r w:rsidRPr="001501A7">
        <w:rPr>
          <w:b/>
          <w:sz w:val="22"/>
        </w:rPr>
        <w:t>dailies of the State.</w:t>
      </w:r>
    </w:p>
    <w:p w:rsidR="001F7D74" w:rsidRDefault="001F7D74" w:rsidP="00E52FC2">
      <w:pPr>
        <w:spacing w:after="200" w:line="276" w:lineRule="auto"/>
      </w:pPr>
    </w:p>
    <w:sectPr w:rsidR="001F7D74" w:rsidSect="003B7822">
      <w:pgSz w:w="12240" w:h="15840"/>
      <w:pgMar w:top="426" w:right="189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0689"/>
    <w:multiLevelType w:val="hybridMultilevel"/>
    <w:tmpl w:val="1104453A"/>
    <w:lvl w:ilvl="0" w:tplc="4DA4EB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7BA688B"/>
    <w:multiLevelType w:val="hybridMultilevel"/>
    <w:tmpl w:val="B804FDF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94137"/>
    <w:multiLevelType w:val="hybridMultilevel"/>
    <w:tmpl w:val="4CBAE21E"/>
    <w:lvl w:ilvl="0" w:tplc="40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3A075F74"/>
    <w:multiLevelType w:val="hybridMultilevel"/>
    <w:tmpl w:val="AF502638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FBF4201"/>
    <w:multiLevelType w:val="hybridMultilevel"/>
    <w:tmpl w:val="AA144BA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C0509"/>
    <w:rsid w:val="000B1A26"/>
    <w:rsid w:val="001F7D74"/>
    <w:rsid w:val="002C4020"/>
    <w:rsid w:val="002C74FF"/>
    <w:rsid w:val="002F07BA"/>
    <w:rsid w:val="0046479F"/>
    <w:rsid w:val="00474E5D"/>
    <w:rsid w:val="00652AA0"/>
    <w:rsid w:val="0066031E"/>
    <w:rsid w:val="009C0509"/>
    <w:rsid w:val="00A03CEB"/>
    <w:rsid w:val="00A6433B"/>
    <w:rsid w:val="00B976A4"/>
    <w:rsid w:val="00BF4A86"/>
    <w:rsid w:val="00BF6525"/>
    <w:rsid w:val="00D20639"/>
    <w:rsid w:val="00D32BD0"/>
    <w:rsid w:val="00D33973"/>
    <w:rsid w:val="00D54A8A"/>
    <w:rsid w:val="00D87D58"/>
    <w:rsid w:val="00D9659F"/>
    <w:rsid w:val="00DB77E5"/>
    <w:rsid w:val="00DD3E4C"/>
    <w:rsid w:val="00E52FC2"/>
    <w:rsid w:val="00E85866"/>
    <w:rsid w:val="00ED60DF"/>
    <w:rsid w:val="00F7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C0509"/>
    <w:pPr>
      <w:keepNext/>
      <w:tabs>
        <w:tab w:val="left" w:pos="1440"/>
      </w:tabs>
      <w:ind w:left="5040" w:hanging="5040"/>
      <w:jc w:val="center"/>
      <w:outlineLvl w:val="0"/>
    </w:pPr>
    <w:rPr>
      <w:rFonts w:ascii="Monotype Corsiva" w:hAnsi="Monotype Corsiva"/>
      <w:b/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C0509"/>
    <w:rPr>
      <w:rFonts w:ascii="Monotype Corsiva" w:eastAsia="Times New Roman" w:hAnsi="Monotype Corsiva" w:cs="Times New Roman"/>
      <w:b/>
      <w:i/>
      <w:sz w:val="30"/>
      <w:szCs w:val="24"/>
    </w:rPr>
  </w:style>
  <w:style w:type="character" w:styleId="Hyperlink">
    <w:name w:val="Hyperlink"/>
    <w:basedOn w:val="DefaultParagraphFont"/>
    <w:rsid w:val="009C0509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rsid w:val="009C0509"/>
    <w:pPr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9C050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C0509"/>
    <w:pPr>
      <w:ind w:left="720"/>
      <w:contextualSpacing/>
    </w:pPr>
  </w:style>
  <w:style w:type="paragraph" w:customStyle="1" w:styleId="Default">
    <w:name w:val="Default"/>
    <w:uiPriority w:val="99"/>
    <w:rsid w:val="009C05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ashmiruniversity.net/admission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ahrar</dc:creator>
  <cp:lastModifiedBy>Windows User</cp:lastModifiedBy>
  <cp:revision>15</cp:revision>
  <cp:lastPrinted>2020-10-07T05:25:00Z</cp:lastPrinted>
  <dcterms:created xsi:type="dcterms:W3CDTF">2020-10-06T07:47:00Z</dcterms:created>
  <dcterms:modified xsi:type="dcterms:W3CDTF">2020-10-07T05:26:00Z</dcterms:modified>
</cp:coreProperties>
</file>